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7F" w:rsidRDefault="00017EA7" w:rsidP="00017EA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proofErr w:type="spellStart"/>
      <w:r>
        <w:rPr>
          <w:rFonts w:ascii="Times New Roman" w:hAnsi="Times New Roman" w:cs="Times New Roman"/>
          <w:sz w:val="40"/>
          <w:szCs w:val="40"/>
        </w:rPr>
        <w:t>Krakow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Oswiecim</w:t>
      </w:r>
      <w:proofErr w:type="spellEnd"/>
    </w:p>
    <w:bookmarkEnd w:id="0"/>
    <w:p w:rsidR="00017EA7" w:rsidRDefault="0078398F" w:rsidP="00017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– 28.10.2015</w:t>
      </w:r>
    </w:p>
    <w:p w:rsidR="0078398F" w:rsidRDefault="0078398F" w:rsidP="00017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utorok </w:t>
      </w:r>
      <w:r w:rsidR="008E36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streda</w:t>
      </w:r>
    </w:p>
    <w:p w:rsidR="008E36E2" w:rsidRDefault="008E36E2" w:rsidP="00017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</w:t>
      </w:r>
      <w:r w:rsidR="00316919" w:rsidRPr="00316919">
        <w:rPr>
          <w:rFonts w:ascii="Times New Roman" w:hAnsi="Times New Roman" w:cs="Times New Roman"/>
          <w:b/>
          <w:sz w:val="40"/>
          <w:szCs w:val="40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EUR</w:t>
      </w:r>
    </w:p>
    <w:p w:rsidR="00017EA7" w:rsidRDefault="00017EA7" w:rsidP="00017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6E2" w:rsidRDefault="00017EA7" w:rsidP="00017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 žiakov 1. – 4. </w:t>
      </w:r>
      <w:r w:rsidR="008E36E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očníka plánujeme dvojdňovú dejepisnú exkurziu do Krakova a Osvienčimu.</w:t>
      </w:r>
    </w:p>
    <w:p w:rsidR="00017EA7" w:rsidRDefault="000202AC" w:rsidP="00017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Program:1. </w:t>
      </w:r>
      <w:r w:rsidR="0078398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eň prehliadka mesta </w:t>
      </w:r>
      <w:r w:rsidR="00316919">
        <w:rPr>
          <w:rFonts w:ascii="Times New Roman" w:hAnsi="Times New Roman" w:cs="Times New Roman"/>
          <w:b/>
          <w:sz w:val="28"/>
          <w:szCs w:val="28"/>
        </w:rPr>
        <w:t>Krakov</w:t>
      </w:r>
      <w:r>
        <w:rPr>
          <w:rFonts w:ascii="Times New Roman" w:hAnsi="Times New Roman" w:cs="Times New Roman"/>
          <w:sz w:val="28"/>
          <w:szCs w:val="28"/>
        </w:rPr>
        <w:t xml:space="preserve"> s profesionálnym </w:t>
      </w:r>
      <w:proofErr w:type="spellStart"/>
      <w:r>
        <w:rPr>
          <w:rFonts w:ascii="Times New Roman" w:hAnsi="Times New Roman" w:cs="Times New Roman"/>
          <w:sz w:val="28"/>
          <w:szCs w:val="28"/>
        </w:rPr>
        <w:t>licenciovan</w:t>
      </w:r>
      <w:r w:rsidR="0078398F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sprievodcom </w:t>
      </w:r>
      <w:r w:rsidR="0078398F">
        <w:rPr>
          <w:rFonts w:ascii="Times New Roman" w:hAnsi="Times New Roman" w:cs="Times New Roman"/>
          <w:sz w:val="28"/>
          <w:szCs w:val="28"/>
        </w:rPr>
        <w:t xml:space="preserve">so slovenským výkladom : </w:t>
      </w:r>
      <w:proofErr w:type="spellStart"/>
      <w:r w:rsidR="0078398F">
        <w:rPr>
          <w:rFonts w:ascii="Times New Roman" w:hAnsi="Times New Roman" w:cs="Times New Roman"/>
          <w:sz w:val="28"/>
          <w:szCs w:val="28"/>
        </w:rPr>
        <w:t>Wawel</w:t>
      </w:r>
      <w:proofErr w:type="spellEnd"/>
      <w:r w:rsidR="0078398F">
        <w:rPr>
          <w:rFonts w:ascii="Times New Roman" w:hAnsi="Times New Roman" w:cs="Times New Roman"/>
          <w:sz w:val="28"/>
          <w:szCs w:val="28"/>
        </w:rPr>
        <w:t xml:space="preserve">, Hlavné námestie, Mariánsky kostol, univerzitná štvrť, židovské mesto </w:t>
      </w:r>
      <w:proofErr w:type="spellStart"/>
      <w:r w:rsidR="0078398F">
        <w:rPr>
          <w:rFonts w:ascii="Times New Roman" w:hAnsi="Times New Roman" w:cs="Times New Roman"/>
          <w:sz w:val="28"/>
          <w:szCs w:val="28"/>
        </w:rPr>
        <w:t>Kazimierz</w:t>
      </w:r>
      <w:proofErr w:type="spellEnd"/>
      <w:r w:rsidR="0078398F">
        <w:rPr>
          <w:rFonts w:ascii="Times New Roman" w:hAnsi="Times New Roman" w:cs="Times New Roman"/>
          <w:sz w:val="28"/>
          <w:szCs w:val="28"/>
        </w:rPr>
        <w:t>.</w:t>
      </w:r>
    </w:p>
    <w:p w:rsidR="008E36E2" w:rsidRDefault="008E36E2" w:rsidP="00017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2.deň : prehliadka koncentračného tábora </w:t>
      </w:r>
      <w:r w:rsidR="00316919">
        <w:rPr>
          <w:rFonts w:ascii="Times New Roman" w:hAnsi="Times New Roman" w:cs="Times New Roman"/>
          <w:b/>
          <w:sz w:val="28"/>
          <w:szCs w:val="28"/>
        </w:rPr>
        <w:t xml:space="preserve">Osvienčim, </w:t>
      </w:r>
      <w:proofErr w:type="spellStart"/>
      <w:r>
        <w:rPr>
          <w:rFonts w:ascii="Times New Roman" w:hAnsi="Times New Roman" w:cs="Times New Roman"/>
          <w:sz w:val="28"/>
          <w:szCs w:val="28"/>
        </w:rPr>
        <w:t>Auschwitz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Birkenau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6E2" w:rsidRDefault="008E36E2" w:rsidP="00017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cene je zahrnuté :</w:t>
      </w:r>
    </w:p>
    <w:p w:rsidR="008E36E2" w:rsidRDefault="008E36E2" w:rsidP="00017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Autobusová doprava, ubytovanie, raňajky, večera, vstupy podľa programu.</w:t>
      </w:r>
      <w:r w:rsidR="00AE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C8D" w:rsidRPr="00316919" w:rsidRDefault="00AE6C8D" w:rsidP="00017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Nahlásiť sa do </w:t>
      </w:r>
      <w:r w:rsidR="00316919">
        <w:rPr>
          <w:rFonts w:ascii="Times New Roman" w:hAnsi="Times New Roman" w:cs="Times New Roman"/>
          <w:b/>
          <w:sz w:val="28"/>
          <w:szCs w:val="28"/>
        </w:rPr>
        <w:t>16.9.2015</w:t>
      </w:r>
      <w:r>
        <w:rPr>
          <w:rFonts w:ascii="Times New Roman" w:hAnsi="Times New Roman" w:cs="Times New Roman"/>
          <w:sz w:val="28"/>
          <w:szCs w:val="28"/>
        </w:rPr>
        <w:t xml:space="preserve">, PhDr. Alica </w:t>
      </w:r>
      <w:proofErr w:type="spellStart"/>
      <w:r>
        <w:rPr>
          <w:rFonts w:ascii="Times New Roman" w:hAnsi="Times New Roman" w:cs="Times New Roman"/>
          <w:sz w:val="28"/>
          <w:szCs w:val="28"/>
        </w:rPr>
        <w:t>Čekonová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kabinet výchovného poradcu, </w:t>
      </w:r>
      <w:r w:rsidR="00316919">
        <w:rPr>
          <w:rFonts w:ascii="Times New Roman" w:hAnsi="Times New Roman" w:cs="Times New Roman"/>
          <w:b/>
          <w:sz w:val="28"/>
          <w:szCs w:val="28"/>
        </w:rPr>
        <w:t>záloha 30 EUR</w:t>
      </w:r>
      <w:r w:rsidR="00316919">
        <w:rPr>
          <w:rFonts w:ascii="Times New Roman" w:hAnsi="Times New Roman" w:cs="Times New Roman"/>
          <w:sz w:val="28"/>
          <w:szCs w:val="28"/>
        </w:rPr>
        <w:t>.</w:t>
      </w:r>
    </w:p>
    <w:p w:rsidR="00AE6C8D" w:rsidRDefault="00AE6C8D" w:rsidP="00017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6E2" w:rsidRDefault="008E36E2" w:rsidP="00017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8F" w:rsidRDefault="0078398F" w:rsidP="00017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8F" w:rsidRDefault="0078398F" w:rsidP="00017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8F" w:rsidRDefault="0078398F" w:rsidP="00017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98F" w:rsidRPr="00017EA7" w:rsidRDefault="0078398F" w:rsidP="00017E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398F" w:rsidRPr="0001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A7"/>
    <w:rsid w:val="00017EA7"/>
    <w:rsid w:val="000202AC"/>
    <w:rsid w:val="00316919"/>
    <w:rsid w:val="00624C7F"/>
    <w:rsid w:val="0078398F"/>
    <w:rsid w:val="008E36E2"/>
    <w:rsid w:val="00AE6C8D"/>
    <w:rsid w:val="00D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Gymnazium Trebisov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Ucitelia</dc:creator>
  <cp:lastModifiedBy>Dusana</cp:lastModifiedBy>
  <cp:revision>2</cp:revision>
  <dcterms:created xsi:type="dcterms:W3CDTF">2015-09-03T17:56:00Z</dcterms:created>
  <dcterms:modified xsi:type="dcterms:W3CDTF">2015-09-03T17:56:00Z</dcterms:modified>
</cp:coreProperties>
</file>